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5" w:line="227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2"/>
          <w:sz w:val="32"/>
          <w:szCs w:val="32"/>
        </w:rPr>
        <w:t>附件</w:t>
      </w:r>
    </w:p>
    <w:p>
      <w:pPr>
        <w:spacing w:before="259" w:line="225" w:lineRule="auto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cs="宋体" w:asciiTheme="majorEastAsia" w:hAnsiTheme="majorEastAsia" w:eastAsiaTheme="majorEastAsia"/>
          <w:b/>
          <w:spacing w:val="21"/>
          <w:sz w:val="44"/>
          <w:szCs w:val="44"/>
        </w:rPr>
        <w:t>安</w:t>
      </w:r>
      <w:r>
        <w:rPr>
          <w:rFonts w:cs="宋体" w:asciiTheme="majorEastAsia" w:hAnsiTheme="majorEastAsia" w:eastAsiaTheme="majorEastAsia"/>
          <w:b/>
          <w:spacing w:val="11"/>
          <w:sz w:val="44"/>
          <w:szCs w:val="44"/>
        </w:rPr>
        <w:t>徽省结扎夹</w:t>
      </w:r>
      <w:r>
        <w:rPr>
          <w:rFonts w:hint="eastAsia" w:cs="宋体" w:asciiTheme="majorEastAsia" w:hAnsiTheme="majorEastAsia" w:eastAsiaTheme="majorEastAsia"/>
          <w:b/>
          <w:spacing w:val="11"/>
          <w:sz w:val="44"/>
          <w:szCs w:val="44"/>
        </w:rPr>
        <w:t>集中</w:t>
      </w:r>
      <w:r>
        <w:rPr>
          <w:rFonts w:cs="宋体" w:asciiTheme="majorEastAsia" w:hAnsiTheme="majorEastAsia" w:eastAsiaTheme="majorEastAsia"/>
          <w:b/>
          <w:spacing w:val="11"/>
          <w:sz w:val="44"/>
          <w:szCs w:val="44"/>
        </w:rPr>
        <w:t>带量采购中选结果</w:t>
      </w:r>
    </w:p>
    <w:p>
      <w:pPr>
        <w:spacing w:line="51" w:lineRule="exact"/>
      </w:pPr>
    </w:p>
    <w:tbl>
      <w:tblPr>
        <w:tblStyle w:val="6"/>
        <w:tblW w:w="14093" w:type="dxa"/>
        <w:tblInd w:w="-9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169"/>
        <w:gridCol w:w="4459"/>
        <w:gridCol w:w="2659"/>
        <w:gridCol w:w="2154"/>
        <w:gridCol w:w="16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229" w:lineRule="auto"/>
              <w:jc w:val="center"/>
              <w:rPr>
                <w:rFonts w:ascii="宋体" w:hAnsi="宋体" w:eastAsia="宋体" w:cs="宋体"/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7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b/>
                <w:spacing w:val="6"/>
                <w:sz w:val="23"/>
                <w:szCs w:val="23"/>
              </w:rPr>
              <w:t>号</w:t>
            </w:r>
          </w:p>
        </w:tc>
        <w:tc>
          <w:tcPr>
            <w:tcW w:w="2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228" w:lineRule="auto"/>
              <w:jc w:val="center"/>
              <w:rPr>
                <w:rFonts w:ascii="宋体" w:hAnsi="宋体" w:eastAsia="宋体" w:cs="宋体"/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5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b/>
                <w:spacing w:val="4"/>
                <w:sz w:val="23"/>
                <w:szCs w:val="23"/>
              </w:rPr>
              <w:t>组</w:t>
            </w: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7" w:lineRule="auto"/>
              <w:jc w:val="center"/>
              <w:rPr>
                <w:rFonts w:ascii="宋体" w:hAnsi="宋体" w:eastAsia="宋体" w:cs="宋体"/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2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b/>
                <w:spacing w:val="1"/>
                <w:sz w:val="23"/>
                <w:szCs w:val="23"/>
              </w:rPr>
              <w:t>报企业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7" w:lineRule="auto"/>
              <w:jc w:val="center"/>
              <w:rPr>
                <w:rFonts w:ascii="宋体" w:hAnsi="宋体" w:eastAsia="宋体" w:cs="宋体"/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12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b/>
                <w:spacing w:val="9"/>
                <w:sz w:val="23"/>
                <w:szCs w:val="23"/>
              </w:rPr>
              <w:t>册证编号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7" w:lineRule="auto"/>
              <w:jc w:val="center"/>
              <w:rPr>
                <w:rFonts w:ascii="宋体" w:hAnsi="宋体" w:eastAsia="宋体" w:cs="宋体"/>
                <w:b/>
                <w:spacing w:val="12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spacing w:val="12"/>
                <w:sz w:val="23"/>
                <w:szCs w:val="23"/>
              </w:rPr>
              <w:t>中选采购单元排名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7" w:lineRule="auto"/>
              <w:jc w:val="center"/>
              <w:rPr>
                <w:rFonts w:hint="eastAsia" w:ascii="宋体" w:hAnsi="宋体" w:eastAsia="宋体" w:cs="宋体"/>
                <w:b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12"/>
                <w:sz w:val="23"/>
                <w:szCs w:val="23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19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201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A</w:t>
            </w:r>
          </w:p>
          <w:p>
            <w:pPr>
              <w:spacing w:before="201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（不可吸收结扎夹）</w:t>
            </w: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州康基医疗器械有限公司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械注准20173020828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 w:line="19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9" w:type="dxa"/>
            <w:vMerge w:val="continue"/>
          </w:tcPr>
          <w:p>
            <w:pPr>
              <w:spacing w:before="199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州安克医疗科技有限公司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械注准20213020683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hint="default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价格最低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169" w:type="dxa"/>
            <w:vMerge w:val="continue"/>
          </w:tcPr>
          <w:p>
            <w:pPr>
              <w:spacing w:before="199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苏三联星海医疗器械有限公司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械注准20183461536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 w:line="19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9" w:type="dxa"/>
            <w:vMerge w:val="continue"/>
          </w:tcPr>
          <w:p>
            <w:pPr>
              <w:spacing w:before="199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庐洲济医疗器械有限公司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械注准20193021053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18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169" w:type="dxa"/>
            <w:vMerge w:val="continue"/>
          </w:tcPr>
          <w:p>
            <w:pPr>
              <w:spacing w:before="200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州光典医疗器械有限公司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械注准20223020341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5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169" w:type="dxa"/>
            <w:vMerge w:val="continue"/>
          </w:tcPr>
          <w:p>
            <w:pPr>
              <w:spacing w:before="200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浙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江微度医疗器械有限公司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械注准20173024040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6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18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169" w:type="dxa"/>
            <w:vMerge w:val="continue"/>
          </w:tcPr>
          <w:p>
            <w:pPr>
              <w:spacing w:before="201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6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苏州奥芮济医疗科技有限公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械注准20223020093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169" w:type="dxa"/>
            <w:vMerge w:val="continue"/>
          </w:tcPr>
          <w:p>
            <w:pPr>
              <w:spacing w:before="201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苏隆泰丰医疗器械有限公司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械注准20213020550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8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169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201" w:line="19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苏风和医疗器材股份有限公司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械注准20213021074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9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3" w:line="19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16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207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B</w:t>
            </w:r>
          </w:p>
          <w:p>
            <w:pPr>
              <w:spacing w:before="207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（可吸收结扎夹）</w:t>
            </w: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四川国纳科技有限公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械注准20183020476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19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169" w:type="dxa"/>
            <w:vMerge w:val="continue"/>
          </w:tcPr>
          <w:p>
            <w:pPr>
              <w:spacing w:before="206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州圣石科技股份有限公司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械注准20163020594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9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169" w:type="dxa"/>
            <w:vMerge w:val="continue"/>
          </w:tcPr>
          <w:p>
            <w:pPr>
              <w:spacing w:before="207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强生 (上海) 医疗器材有限公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械注进20193021773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价格最低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19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169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207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7" w:lineRule="auto"/>
              <w:ind w:left="7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医疗器材国际贸易 (上海) 有限公司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械注进20143025649</w:t>
            </w:r>
          </w:p>
        </w:tc>
        <w:tc>
          <w:tcPr>
            <w:tcW w:w="21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27" w:lineRule="auto"/>
              <w:ind w:left="84"/>
              <w:jc w:val="center"/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价格最低</w:t>
            </w:r>
          </w:p>
        </w:tc>
      </w:tr>
    </w:tbl>
    <w:p/>
    <w:sectPr>
      <w:pgSz w:w="16837" w:h="11905"/>
      <w:pgMar w:top="1011" w:right="2525" w:bottom="0" w:left="252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jg3NTM5NTMyODY4NjkxNWJlY2ZhZDdjNjAxZDYifQ=="/>
  </w:docVars>
  <w:rsids>
    <w:rsidRoot w:val="00BA58C1"/>
    <w:rsid w:val="000B6FAA"/>
    <w:rsid w:val="00101BA6"/>
    <w:rsid w:val="00177B44"/>
    <w:rsid w:val="002D7895"/>
    <w:rsid w:val="00382B9D"/>
    <w:rsid w:val="005750BC"/>
    <w:rsid w:val="005B7552"/>
    <w:rsid w:val="005E6BF6"/>
    <w:rsid w:val="006625D1"/>
    <w:rsid w:val="0068714B"/>
    <w:rsid w:val="0092179C"/>
    <w:rsid w:val="009267D6"/>
    <w:rsid w:val="00991441"/>
    <w:rsid w:val="00AF72F3"/>
    <w:rsid w:val="00B31DE1"/>
    <w:rsid w:val="00B84F47"/>
    <w:rsid w:val="00BA58C1"/>
    <w:rsid w:val="00C84E3E"/>
    <w:rsid w:val="00C96777"/>
    <w:rsid w:val="00CC7D61"/>
    <w:rsid w:val="00CD34A8"/>
    <w:rsid w:val="00D75BED"/>
    <w:rsid w:val="00D93BFB"/>
    <w:rsid w:val="00DD57A8"/>
    <w:rsid w:val="00E466CE"/>
    <w:rsid w:val="00EA4D6D"/>
    <w:rsid w:val="00ED6473"/>
    <w:rsid w:val="14E27290"/>
    <w:rsid w:val="1DDC46B2"/>
    <w:rsid w:val="1F527C29"/>
    <w:rsid w:val="208B215A"/>
    <w:rsid w:val="2DBE739F"/>
    <w:rsid w:val="54C457BC"/>
    <w:rsid w:val="6DD25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465</Characters>
  <Lines>3</Lines>
  <Paragraphs>1</Paragraphs>
  <TotalTime>6</TotalTime>
  <ScaleCrop>false</ScaleCrop>
  <LinksUpToDate>false</LinksUpToDate>
  <CharactersWithSpaces>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2023-04-10T07:27:00Z</dcterms:created>
  <dc:creator>Administrator</dc:creator>
  <cp:lastModifiedBy>花与酒hxm</cp:lastModifiedBy>
  <dcterms:modified xsi:type="dcterms:W3CDTF">2023-04-23T07:38:24Z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2023-04-10T08:58:49Z</vt:filetime>
  </property>
  <property fmtid="{D5CDD505-2E9C-101B-9397-08002B2CF9AE}" pid="4" name="KSOProductBuildVer">
    <vt:lpwstr>2052-11.1.0.12763</vt:lpwstr>
  </property>
  <property fmtid="{D5CDD505-2E9C-101B-9397-08002B2CF9AE}" pid="5" name="ICV">
    <vt:lpwstr>9F8ECA536675495399136AAD65098A0E</vt:lpwstr>
  </property>
</Properties>
</file>