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026A2">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13D49C40">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46DEF7DE">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关于印发《黄山市医疗保障局不予行政处罚事项清单》的通知</w:t>
      </w:r>
    </w:p>
    <w:p w14:paraId="14D1DD91">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jc w:val="center"/>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黄医保〔2022〕</w:t>
      </w:r>
      <w:r>
        <w:rPr>
          <w:rFonts w:hint="eastAsia" w:ascii="Times New Roman" w:hAnsi="Times New Roman" w:eastAsia="方正仿宋_GBK" w:cs="Times New Roman"/>
          <w:color w:val="000000"/>
          <w:sz w:val="32"/>
          <w:szCs w:val="32"/>
          <w:lang w:val="en-US" w:eastAsia="zh-CN"/>
        </w:rPr>
        <w:t>100</w:t>
      </w:r>
      <w:r>
        <w:rPr>
          <w:rFonts w:hint="default" w:ascii="Times New Roman" w:hAnsi="Times New Roman" w:eastAsia="方正仿宋_GBK" w:cs="Times New Roman"/>
          <w:color w:val="000000"/>
          <w:sz w:val="32"/>
          <w:szCs w:val="32"/>
          <w:lang w:val="en-US" w:eastAsia="zh-CN"/>
        </w:rPr>
        <w:t>号</w:t>
      </w:r>
    </w:p>
    <w:p w14:paraId="6463021D">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0BAB25F4">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ascii="微软雅黑" w:hAnsi="微软雅黑" w:eastAsia="微软雅黑" w:cs="微软雅黑"/>
          <w:i w:val="0"/>
          <w:iCs w:val="0"/>
          <w:caps w:val="0"/>
          <w:color w:val="333333"/>
          <w:spacing w:val="0"/>
          <w:sz w:val="18"/>
          <w:szCs w:val="18"/>
        </w:rPr>
      </w:pPr>
      <w:r>
        <w:rPr>
          <w:rFonts w:ascii="方正仿宋_GBK" w:hAnsi="方正仿宋_GBK" w:eastAsia="方正仿宋_GBK" w:cs="方正仿宋_GBK"/>
          <w:i w:val="0"/>
          <w:iCs w:val="0"/>
          <w:caps w:val="0"/>
          <w:color w:val="333333"/>
          <w:spacing w:val="0"/>
          <w:sz w:val="31"/>
          <w:szCs w:val="31"/>
          <w:shd w:val="clear" w:fill="FFFFFF"/>
        </w:rPr>
        <w:t>各区县医保局，局机关各科室、局属各单位：</w:t>
      </w:r>
    </w:p>
    <w:p w14:paraId="078C8F1E">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20" w:firstLineChars="200"/>
        <w:jc w:val="left"/>
        <w:textAlignment w:val="auto"/>
        <w:rPr>
          <w:rFonts w:hint="eastAsia" w:ascii="微软雅黑" w:hAnsi="微软雅黑" w:eastAsia="微软雅黑" w:cs="微软雅黑"/>
          <w:i w:val="0"/>
          <w:iCs w:val="0"/>
          <w:caps w:val="0"/>
          <w:color w:val="333333"/>
          <w:spacing w:val="0"/>
          <w:sz w:val="18"/>
          <w:szCs w:val="18"/>
        </w:rPr>
      </w:pPr>
      <w:r>
        <w:rPr>
          <w:rFonts w:hint="eastAsia" w:ascii="方正仿宋_GBK" w:hAnsi="方正仿宋_GBK" w:eastAsia="方正仿宋_GBK" w:cs="方正仿宋_GBK"/>
          <w:i w:val="0"/>
          <w:iCs w:val="0"/>
          <w:caps w:val="0"/>
          <w:color w:val="333333"/>
          <w:spacing w:val="0"/>
          <w:sz w:val="31"/>
          <w:szCs w:val="31"/>
          <w:shd w:val="clear" w:fill="FFFFFF"/>
        </w:rPr>
        <w:t>根据《中华人民共和国社会保险法》《中华人民共和国行政处罚法》《医疗保障基金使用监督管理条例》《国家医疗保障局关于印发〈规范医疗保障基金</w:t>
      </w:r>
      <w:bookmarkStart w:id="0" w:name="_GoBack"/>
      <w:bookmarkEnd w:id="0"/>
      <w:r>
        <w:rPr>
          <w:rFonts w:hint="eastAsia" w:ascii="方正仿宋_GBK" w:hAnsi="方正仿宋_GBK" w:eastAsia="方正仿宋_GBK" w:cs="方正仿宋_GBK"/>
          <w:i w:val="0"/>
          <w:iCs w:val="0"/>
          <w:caps w:val="0"/>
          <w:color w:val="333333"/>
          <w:spacing w:val="0"/>
          <w:sz w:val="31"/>
          <w:szCs w:val="31"/>
          <w:shd w:val="clear" w:fill="FFFFFF"/>
        </w:rPr>
        <w:t>使用监督管理行政处罚裁量权办法〉的通知》等法律法规，按照《中共黄山市委全面依法治市委员会办公室文件关于全面推行轻微违法行为依法不予行政处罚工作的指导意见》要求，经研究决定，制定《黄山市医疗保障局不予行政处罚事项清单》，现予以印发，请遵照执行。</w:t>
      </w:r>
    </w:p>
    <w:p w14:paraId="7D1C6CEC">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20" w:firstLineChars="200"/>
        <w:textAlignment w:val="auto"/>
        <w:rPr>
          <w:rFonts w:hint="eastAsia" w:ascii="微软雅黑" w:hAnsi="微软雅黑" w:eastAsia="微软雅黑" w:cs="微软雅黑"/>
          <w:i w:val="0"/>
          <w:iCs w:val="0"/>
          <w:caps w:val="0"/>
          <w:color w:val="333333"/>
          <w:spacing w:val="0"/>
          <w:sz w:val="18"/>
          <w:szCs w:val="18"/>
        </w:rPr>
      </w:pPr>
      <w:r>
        <w:rPr>
          <w:rFonts w:hint="eastAsia" w:ascii="方正仿宋_GBK" w:hAnsi="方正仿宋_GBK" w:eastAsia="方正仿宋_GBK" w:cs="方正仿宋_GBK"/>
          <w:i w:val="0"/>
          <w:iCs w:val="0"/>
          <w:caps w:val="0"/>
          <w:color w:val="333333"/>
          <w:spacing w:val="0"/>
          <w:sz w:val="31"/>
          <w:szCs w:val="31"/>
          <w:shd w:val="clear" w:fill="FFFFFF"/>
        </w:rPr>
        <w:t> </w:t>
      </w:r>
    </w:p>
    <w:p w14:paraId="00490E29">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20" w:firstLineChars="200"/>
        <w:jc w:val="left"/>
        <w:textAlignment w:val="auto"/>
        <w:rPr>
          <w:rFonts w:hint="eastAsia" w:ascii="微软雅黑" w:hAnsi="微软雅黑" w:eastAsia="微软雅黑" w:cs="微软雅黑"/>
          <w:i w:val="0"/>
          <w:iCs w:val="0"/>
          <w:caps w:val="0"/>
          <w:color w:val="333333"/>
          <w:spacing w:val="0"/>
          <w:sz w:val="18"/>
          <w:szCs w:val="18"/>
        </w:rPr>
      </w:pPr>
      <w:r>
        <w:rPr>
          <w:rFonts w:hint="eastAsia" w:ascii="方正仿宋_GBK" w:hAnsi="方正仿宋_GBK" w:eastAsia="方正仿宋_GBK" w:cs="方正仿宋_GBK"/>
          <w:i w:val="0"/>
          <w:iCs w:val="0"/>
          <w:caps w:val="0"/>
          <w:color w:val="333333"/>
          <w:spacing w:val="0"/>
          <w:sz w:val="31"/>
          <w:szCs w:val="31"/>
          <w:shd w:val="clear" w:fill="FFFFFF"/>
        </w:rPr>
        <w:t>附件：《黄山市医疗保障局不予行政处罚事项清单》</w:t>
      </w:r>
    </w:p>
    <w:p w14:paraId="2ABA6B07">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20" w:firstLineChars="200"/>
        <w:jc w:val="left"/>
        <w:textAlignment w:val="auto"/>
        <w:rPr>
          <w:rFonts w:hint="eastAsia" w:ascii="方正仿宋_GBK" w:hAnsi="方正仿宋_GBK" w:eastAsia="方正仿宋_GBK" w:cs="方正仿宋_GBK"/>
          <w:i w:val="0"/>
          <w:iCs w:val="0"/>
          <w:caps w:val="0"/>
          <w:color w:val="333333"/>
          <w:spacing w:val="0"/>
          <w:sz w:val="31"/>
          <w:szCs w:val="31"/>
          <w:shd w:val="clear" w:fill="FFFFFF"/>
        </w:rPr>
      </w:pPr>
    </w:p>
    <w:p w14:paraId="51C4A587">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rFonts w:hint="eastAsia" w:ascii="微软雅黑" w:hAnsi="微软雅黑" w:eastAsia="微软雅黑" w:cs="微软雅黑"/>
          <w:i w:val="0"/>
          <w:iCs w:val="0"/>
          <w:caps w:val="0"/>
          <w:color w:val="333333"/>
          <w:spacing w:val="0"/>
          <w:sz w:val="18"/>
          <w:szCs w:val="18"/>
        </w:rPr>
      </w:pPr>
      <w:r>
        <w:rPr>
          <w:rFonts w:hint="eastAsia" w:ascii="方正仿宋_GBK" w:hAnsi="方正仿宋_GBK" w:eastAsia="方正仿宋_GBK" w:cs="方正仿宋_GBK"/>
          <w:i w:val="0"/>
          <w:iCs w:val="0"/>
          <w:caps w:val="0"/>
          <w:color w:val="333333"/>
          <w:spacing w:val="0"/>
          <w:sz w:val="31"/>
          <w:szCs w:val="31"/>
          <w:shd w:val="clear" w:fill="FFFFFF"/>
        </w:rPr>
        <w:t> </w:t>
      </w:r>
    </w:p>
    <w:p w14:paraId="1D08E721">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5270" w:firstLineChars="1700"/>
        <w:jc w:val="both"/>
        <w:textAlignment w:val="auto"/>
        <w:rPr>
          <w:rFonts w:hint="eastAsia" w:ascii="微软雅黑" w:hAnsi="微软雅黑" w:eastAsia="微软雅黑" w:cs="微软雅黑"/>
          <w:i w:val="0"/>
          <w:iCs w:val="0"/>
          <w:caps w:val="0"/>
          <w:color w:val="333333"/>
          <w:spacing w:val="0"/>
          <w:sz w:val="18"/>
          <w:szCs w:val="18"/>
        </w:rPr>
      </w:pPr>
      <w:r>
        <w:rPr>
          <w:rFonts w:hint="eastAsia" w:ascii="方正仿宋_GBK" w:hAnsi="方正仿宋_GBK" w:eastAsia="方正仿宋_GBK" w:cs="方正仿宋_GBK"/>
          <w:i w:val="0"/>
          <w:iCs w:val="0"/>
          <w:caps w:val="0"/>
          <w:color w:val="333333"/>
          <w:spacing w:val="0"/>
          <w:sz w:val="31"/>
          <w:szCs w:val="31"/>
          <w:shd w:val="clear" w:fill="FFFFFF"/>
        </w:rPr>
        <w:t>黄山市医疗保障局</w:t>
      </w:r>
    </w:p>
    <w:p w14:paraId="70FAFDAC">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5270" w:firstLineChars="1700"/>
        <w:jc w:val="both"/>
        <w:textAlignment w:val="auto"/>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2022</w:t>
      </w:r>
      <w:r>
        <w:rPr>
          <w:rFonts w:hint="eastAsia" w:ascii="方正仿宋_GBK" w:hAnsi="方正仿宋_GBK" w:eastAsia="方正仿宋_GBK" w:cs="方正仿宋_GBK"/>
          <w:i w:val="0"/>
          <w:iCs w:val="0"/>
          <w:caps w:val="0"/>
          <w:color w:val="333333"/>
          <w:spacing w:val="0"/>
          <w:sz w:val="31"/>
          <w:szCs w:val="31"/>
          <w:shd w:val="clear" w:fill="FFFFFF"/>
        </w:rPr>
        <w:t>年</w:t>
      </w:r>
      <w:r>
        <w:rPr>
          <w:rFonts w:hint="default" w:ascii="Times New Roman" w:hAnsi="Times New Roman" w:eastAsia="微软雅黑" w:cs="Times New Roman"/>
          <w:i w:val="0"/>
          <w:iCs w:val="0"/>
          <w:caps w:val="0"/>
          <w:color w:val="333333"/>
          <w:spacing w:val="0"/>
          <w:sz w:val="31"/>
          <w:szCs w:val="31"/>
          <w:shd w:val="clear" w:fill="FFFFFF"/>
        </w:rPr>
        <w:t>12</w:t>
      </w:r>
      <w:r>
        <w:rPr>
          <w:rFonts w:hint="eastAsia" w:ascii="方正仿宋_GBK" w:hAnsi="方正仿宋_GBK" w:eastAsia="方正仿宋_GBK" w:cs="方正仿宋_GBK"/>
          <w:i w:val="0"/>
          <w:iCs w:val="0"/>
          <w:caps w:val="0"/>
          <w:color w:val="333333"/>
          <w:spacing w:val="0"/>
          <w:sz w:val="31"/>
          <w:szCs w:val="31"/>
          <w:shd w:val="clear" w:fill="FFFFFF"/>
        </w:rPr>
        <w:t>月</w:t>
      </w:r>
      <w:r>
        <w:rPr>
          <w:rFonts w:hint="default" w:ascii="Times New Roman" w:hAnsi="Times New Roman" w:eastAsia="微软雅黑" w:cs="Times New Roman"/>
          <w:i w:val="0"/>
          <w:iCs w:val="0"/>
          <w:caps w:val="0"/>
          <w:color w:val="333333"/>
          <w:spacing w:val="0"/>
          <w:sz w:val="31"/>
          <w:szCs w:val="31"/>
          <w:shd w:val="clear" w:fill="FFFFFF"/>
        </w:rPr>
        <w:t>29</w:t>
      </w:r>
      <w:r>
        <w:rPr>
          <w:rFonts w:hint="eastAsia" w:ascii="方正仿宋_GBK" w:hAnsi="方正仿宋_GBK" w:eastAsia="方正仿宋_GBK" w:cs="方正仿宋_GBK"/>
          <w:i w:val="0"/>
          <w:iCs w:val="0"/>
          <w:caps w:val="0"/>
          <w:color w:val="333333"/>
          <w:spacing w:val="0"/>
          <w:sz w:val="31"/>
          <w:szCs w:val="31"/>
          <w:shd w:val="clear" w:fill="FFFFFF"/>
        </w:rPr>
        <w:t>日</w:t>
      </w:r>
    </w:p>
    <w:p w14:paraId="6CE94691">
      <w:pPr>
        <w:pStyle w:val="16"/>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shd w:val="clear" w:fill="FFFFFF"/>
        </w:rPr>
        <w:t> </w:t>
      </w:r>
    </w:p>
    <w:p w14:paraId="7E3FC80F">
      <w:pPr>
        <w:suppressAutoHyphens/>
        <w:bidi w:val="0"/>
        <w:jc w:val="center"/>
        <w:rPr>
          <w:rFonts w:hint="eastAsia" w:ascii="方正小标宋简体" w:hAnsi="方正小标宋简体" w:eastAsia="方正小标宋简体" w:cs="方正小标宋简体"/>
          <w:sz w:val="44"/>
          <w:szCs w:val="44"/>
          <w:lang w:eastAsia="zh-CN"/>
        </w:rPr>
      </w:pPr>
    </w:p>
    <w:p w14:paraId="488383DF">
      <w:pPr>
        <w:suppressAutoHyphens/>
        <w:bidi w:val="0"/>
        <w:jc w:val="center"/>
        <w:rPr>
          <w:rFonts w:hint="eastAsia" w:ascii="方正小标宋简体" w:hAnsi="方正小标宋简体" w:eastAsia="方正小标宋简体" w:cs="方正小标宋简体"/>
          <w:sz w:val="44"/>
          <w:szCs w:val="44"/>
          <w:lang w:eastAsia="zh-CN"/>
        </w:rPr>
      </w:pPr>
    </w:p>
    <w:p w14:paraId="4E1E08FB">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黄山市医疗保障局</w:t>
      </w:r>
      <w:r>
        <w:rPr>
          <w:rFonts w:hint="eastAsia" w:ascii="方正小标宋_GBK" w:hAnsi="方正小标宋_GBK" w:eastAsia="方正小标宋_GBK" w:cs="方正小标宋_GBK"/>
          <w:sz w:val="44"/>
          <w:szCs w:val="44"/>
        </w:rPr>
        <w:t>不予行政处罚事项清单</w:t>
      </w:r>
    </w:p>
    <w:p w14:paraId="5361E08F">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653"/>
        <w:gridCol w:w="1437"/>
        <w:gridCol w:w="3206"/>
        <w:gridCol w:w="1336"/>
        <w:gridCol w:w="1056"/>
        <w:gridCol w:w="833"/>
      </w:tblGrid>
      <w:tr w14:paraId="054B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09" w:type="pct"/>
            <w:noWrap w:val="0"/>
            <w:vAlign w:val="center"/>
          </w:tcPr>
          <w:p w14:paraId="6BFDEDBB">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序号</w:t>
            </w:r>
          </w:p>
        </w:tc>
        <w:tc>
          <w:tcPr>
            <w:tcW w:w="390" w:type="pct"/>
            <w:noWrap w:val="0"/>
            <w:vAlign w:val="center"/>
          </w:tcPr>
          <w:p w14:paraId="3EB44D95">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管理领域</w:t>
            </w:r>
          </w:p>
        </w:tc>
        <w:tc>
          <w:tcPr>
            <w:tcW w:w="822" w:type="pct"/>
            <w:noWrap w:val="0"/>
            <w:vAlign w:val="center"/>
          </w:tcPr>
          <w:p w14:paraId="1A7102F8">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不予行政处罚事项</w:t>
            </w:r>
          </w:p>
        </w:tc>
        <w:tc>
          <w:tcPr>
            <w:tcW w:w="1798" w:type="pct"/>
            <w:noWrap w:val="0"/>
            <w:vAlign w:val="center"/>
          </w:tcPr>
          <w:p w14:paraId="371EB775">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不予行政处罚的情形</w:t>
            </w:r>
          </w:p>
        </w:tc>
        <w:tc>
          <w:tcPr>
            <w:tcW w:w="746" w:type="pct"/>
            <w:noWrap w:val="0"/>
            <w:vAlign w:val="center"/>
          </w:tcPr>
          <w:p w14:paraId="1569F29B">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不予行政处罚的依据</w:t>
            </w:r>
          </w:p>
        </w:tc>
        <w:tc>
          <w:tcPr>
            <w:tcW w:w="523" w:type="pct"/>
            <w:noWrap w:val="0"/>
            <w:vAlign w:val="center"/>
          </w:tcPr>
          <w:p w14:paraId="030C9832">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配套监管措施</w:t>
            </w:r>
          </w:p>
        </w:tc>
        <w:tc>
          <w:tcPr>
            <w:tcW w:w="509" w:type="pct"/>
            <w:noWrap w:val="0"/>
            <w:vAlign w:val="center"/>
          </w:tcPr>
          <w:p w14:paraId="776687ED">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权力层级</w:t>
            </w:r>
          </w:p>
        </w:tc>
      </w:tr>
      <w:tr w14:paraId="29B7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9" w:type="pct"/>
            <w:noWrap w:val="0"/>
            <w:vAlign w:val="center"/>
          </w:tcPr>
          <w:p w14:paraId="503F92B0">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390" w:type="pct"/>
            <w:noWrap w:val="0"/>
            <w:vAlign w:val="center"/>
          </w:tcPr>
          <w:p w14:paraId="7DC68AB2">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医疗保障</w:t>
            </w:r>
          </w:p>
        </w:tc>
        <w:tc>
          <w:tcPr>
            <w:tcW w:w="822" w:type="pct"/>
            <w:noWrap w:val="0"/>
            <w:vAlign w:val="center"/>
          </w:tcPr>
          <w:p w14:paraId="439566D8">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shd w:val="clear" w:color="auto" w:fill="FFFFFF"/>
                <w:lang w:bidi="ar"/>
              </w:rPr>
              <w:t>对不办理医疗保险和生育保险登记的处罚</w:t>
            </w:r>
          </w:p>
          <w:p w14:paraId="5F2E72F2">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p>
        </w:tc>
        <w:tc>
          <w:tcPr>
            <w:tcW w:w="1798" w:type="pct"/>
            <w:noWrap w:val="0"/>
            <w:vAlign w:val="top"/>
          </w:tcPr>
          <w:p w14:paraId="37F99E83">
            <w:pPr>
              <w:keepNext w:val="0"/>
              <w:keepLines w:val="0"/>
              <w:pageBreakBefore w:val="0"/>
              <w:suppressAutoHyphen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（一）违法事实不清，证据不足的；</w:t>
            </w:r>
          </w:p>
          <w:p w14:paraId="54CD0370">
            <w:pPr>
              <w:keepNext w:val="0"/>
              <w:keepLines w:val="0"/>
              <w:pageBreakBefore w:val="0"/>
              <w:suppressAutoHyphen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（二）违法行为轻微并及时改正，未造成危害后果的；</w:t>
            </w:r>
          </w:p>
          <w:p w14:paraId="6873B740">
            <w:pPr>
              <w:keepNext w:val="0"/>
              <w:keepLines w:val="0"/>
              <w:pageBreakBefore w:val="0"/>
              <w:suppressAutoHyphen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（三）当事人有证据足以证明没有主观过错的，法律、行政法规另有规定的，从其规定；</w:t>
            </w:r>
          </w:p>
          <w:p w14:paraId="35166CBB">
            <w:pPr>
              <w:keepNext w:val="0"/>
              <w:keepLines w:val="0"/>
              <w:pageBreakBefore w:val="0"/>
              <w:suppressAutoHyphen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违法行为在二年内未被发现的，不再给予行政处罚；涉及公民生命健康安全、金融安全且有危害后果的，上述期限延长至五年。法律另有规定的除外。前述规定的期限，从违法行为发生之日起计算；违法行为有连续或继续状态的，从行为终了之日起计算。</w:t>
            </w:r>
          </w:p>
          <w:p w14:paraId="031B71E5">
            <w:pPr>
              <w:keepNext w:val="0"/>
              <w:keepLines w:val="0"/>
              <w:pageBreakBefore w:val="0"/>
              <w:suppressAutoHyphen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（五）法律、法规、规章规定其他依法不予处罚的情形。</w:t>
            </w:r>
          </w:p>
        </w:tc>
        <w:tc>
          <w:tcPr>
            <w:tcW w:w="746" w:type="pct"/>
            <w:noWrap w:val="0"/>
            <w:vAlign w:val="center"/>
          </w:tcPr>
          <w:p w14:paraId="1D6E6A0A">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国家医疗保障局《规范医疗保障基金使用监督管理行政处罚裁量权办法》（医保发〔2021〕35号）</w:t>
            </w:r>
          </w:p>
        </w:tc>
        <w:tc>
          <w:tcPr>
            <w:tcW w:w="523" w:type="pct"/>
            <w:noWrap w:val="0"/>
            <w:vAlign w:val="center"/>
          </w:tcPr>
          <w:p w14:paraId="1DF4B5AA">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《安徽省医疗保障行政处罚自由裁量权适用规则（试行）》《黄山市医疗保障局行政处罚和行政强制自由裁量基准》</w:t>
            </w:r>
          </w:p>
        </w:tc>
        <w:tc>
          <w:tcPr>
            <w:tcW w:w="509" w:type="pct"/>
            <w:noWrap w:val="0"/>
            <w:vAlign w:val="center"/>
          </w:tcPr>
          <w:p w14:paraId="0F6CADAB">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县级以上医疗保障行政部门</w:t>
            </w:r>
          </w:p>
        </w:tc>
      </w:tr>
      <w:tr w14:paraId="3443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trPr>
        <w:tc>
          <w:tcPr>
            <w:tcW w:w="209" w:type="pct"/>
            <w:noWrap w:val="0"/>
            <w:vAlign w:val="center"/>
          </w:tcPr>
          <w:p w14:paraId="20176B3E">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390" w:type="pct"/>
            <w:noWrap w:val="0"/>
            <w:vAlign w:val="center"/>
          </w:tcPr>
          <w:p w14:paraId="1F55C900">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医疗保障</w:t>
            </w:r>
          </w:p>
        </w:tc>
        <w:tc>
          <w:tcPr>
            <w:tcW w:w="822" w:type="pct"/>
            <w:noWrap w:val="0"/>
            <w:vAlign w:val="center"/>
          </w:tcPr>
          <w:p w14:paraId="7B4C23EB">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shd w:val="clear" w:color="auto" w:fill="FFFFFF"/>
                <w:lang w:bidi="ar"/>
              </w:rPr>
              <w:t>对医疗保险经办机构以及医疗机构、药品经营单位等医疗保险服务机构以欺诈、伪造证明材料或者其他手段骗取医疗保险、生育保险基金支出的处罚</w:t>
            </w:r>
          </w:p>
          <w:p w14:paraId="7387831A">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p>
        </w:tc>
        <w:tc>
          <w:tcPr>
            <w:tcW w:w="1798" w:type="pct"/>
            <w:noWrap w:val="0"/>
            <w:vAlign w:val="top"/>
          </w:tcPr>
          <w:p w14:paraId="49014927">
            <w:pPr>
              <w:keepNext w:val="0"/>
              <w:keepLines w:val="0"/>
              <w:pageBreakBefore w:val="0"/>
              <w:suppressAutoHyphen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（一）未满十四周岁的未成年人实施违法行为的；</w:t>
            </w:r>
          </w:p>
          <w:p w14:paraId="3E1791BE">
            <w:pPr>
              <w:keepNext w:val="0"/>
              <w:keepLines w:val="0"/>
              <w:pageBreakBefore w:val="0"/>
              <w:suppressAutoHyphen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（二）精神病人、智力残疾人在不能辨认或者控制自己行为时实施违法行为的；</w:t>
            </w:r>
          </w:p>
          <w:p w14:paraId="4702977D">
            <w:pPr>
              <w:keepNext w:val="0"/>
              <w:keepLines w:val="0"/>
              <w:pageBreakBefore w:val="0"/>
              <w:suppressAutoHyphen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（三）违法事实不清，证据不足的；</w:t>
            </w:r>
          </w:p>
          <w:p w14:paraId="10D6321B">
            <w:pPr>
              <w:keepNext w:val="0"/>
              <w:keepLines w:val="0"/>
              <w:pageBreakBefore w:val="0"/>
              <w:suppressAutoHyphen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（四）违法行为轻微并及时改正，未造成危害后果的；</w:t>
            </w:r>
          </w:p>
          <w:p w14:paraId="21760D2B">
            <w:pPr>
              <w:keepNext w:val="0"/>
              <w:keepLines w:val="0"/>
              <w:pageBreakBefore w:val="0"/>
              <w:suppressAutoHyphen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（五）当事人有证据足以证明没有主观过错的，法律、行政法规另有规定的，从其规定；</w:t>
            </w:r>
          </w:p>
          <w:p w14:paraId="4040A9C4">
            <w:pPr>
              <w:keepNext w:val="0"/>
              <w:keepLines w:val="0"/>
              <w:pageBreakBefore w:val="0"/>
              <w:suppressAutoHyphen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六）违法行为在二年内未被发现的，不再给予行政处罚；涉及公民生命健康安全、金融安全且有危害后果的，上述期限延长至五年。法律另有规定的除外。前述规定的期限，从违法行为发生之日起计算；违法行为有连续或继续状态的，从行为终了之日起计算。</w:t>
            </w:r>
          </w:p>
          <w:p w14:paraId="5603903A">
            <w:pPr>
              <w:keepNext w:val="0"/>
              <w:keepLines w:val="0"/>
              <w:pageBreakBefore w:val="0"/>
              <w:suppressAutoHyphen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（七）法律、法规、规章规定其他依法不予处罚的情形。</w:t>
            </w:r>
          </w:p>
        </w:tc>
        <w:tc>
          <w:tcPr>
            <w:tcW w:w="746" w:type="pct"/>
            <w:noWrap w:val="0"/>
            <w:vAlign w:val="center"/>
          </w:tcPr>
          <w:p w14:paraId="667B742A">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国家医疗保障局《规范医疗保障基金使用监督管理行政处罚裁量权办法》（医保发〔2021〕35号）</w:t>
            </w:r>
          </w:p>
        </w:tc>
        <w:tc>
          <w:tcPr>
            <w:tcW w:w="523" w:type="pct"/>
            <w:noWrap w:val="0"/>
            <w:vAlign w:val="center"/>
          </w:tcPr>
          <w:p w14:paraId="7598AD55">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sz w:val="28"/>
                <w:szCs w:val="28"/>
              </w:rPr>
              <w:t>《安徽省医疗保障行政处罚自由裁量权适用规则（试行）》《黄山市医疗保障局行政处罚和行政强制自由裁量基准》</w:t>
            </w:r>
          </w:p>
        </w:tc>
        <w:tc>
          <w:tcPr>
            <w:tcW w:w="509" w:type="pct"/>
            <w:noWrap w:val="0"/>
            <w:vAlign w:val="center"/>
          </w:tcPr>
          <w:p w14:paraId="3F784332">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sz w:val="28"/>
                <w:szCs w:val="28"/>
              </w:rPr>
              <w:t>县级以上医疗保障行政部门</w:t>
            </w:r>
          </w:p>
        </w:tc>
      </w:tr>
      <w:tr w14:paraId="1EDE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09" w:type="pct"/>
            <w:noWrap w:val="0"/>
            <w:vAlign w:val="center"/>
          </w:tcPr>
          <w:p w14:paraId="3FC968B8">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390" w:type="pct"/>
            <w:noWrap w:val="0"/>
            <w:vAlign w:val="center"/>
          </w:tcPr>
          <w:p w14:paraId="5DCD25DD">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医疗保障</w:t>
            </w:r>
          </w:p>
        </w:tc>
        <w:tc>
          <w:tcPr>
            <w:tcW w:w="822" w:type="pct"/>
            <w:noWrap w:val="0"/>
            <w:vAlign w:val="center"/>
          </w:tcPr>
          <w:p w14:paraId="6FB7DF58">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shd w:val="clear" w:color="auto" w:fill="FFFFFF"/>
                <w:lang w:bidi="ar"/>
              </w:rPr>
              <w:t>对以欺诈、伪造证明材料或者其他手段骗取医疗保险、生育保险待遇的处罚</w:t>
            </w:r>
          </w:p>
          <w:p w14:paraId="331280D9">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p>
        </w:tc>
        <w:tc>
          <w:tcPr>
            <w:tcW w:w="1798" w:type="pct"/>
            <w:noWrap w:val="0"/>
            <w:vAlign w:val="top"/>
          </w:tcPr>
          <w:p w14:paraId="69E50E29">
            <w:pPr>
              <w:keepNext w:val="0"/>
              <w:keepLines w:val="0"/>
              <w:pageBreakBefore w:val="0"/>
              <w:suppressAutoHyphen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（一）未满十四周岁的未成年人实施违法行为的；</w:t>
            </w:r>
          </w:p>
          <w:p w14:paraId="374F4787">
            <w:pPr>
              <w:keepNext w:val="0"/>
              <w:keepLines w:val="0"/>
              <w:pageBreakBefore w:val="0"/>
              <w:suppressAutoHyphen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（二）精神病人、智力残疾人在不能辨认或者控制自己行为时实施违法行为的；</w:t>
            </w:r>
          </w:p>
          <w:p w14:paraId="09BEFBB7">
            <w:pPr>
              <w:keepNext w:val="0"/>
              <w:keepLines w:val="0"/>
              <w:pageBreakBefore w:val="0"/>
              <w:suppressAutoHyphen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（三）违法事实不清，证据不足的；</w:t>
            </w:r>
          </w:p>
          <w:p w14:paraId="3233E5B9">
            <w:pPr>
              <w:keepNext w:val="0"/>
              <w:keepLines w:val="0"/>
              <w:pageBreakBefore w:val="0"/>
              <w:suppressAutoHyphen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（四）违法行为轻微并及时改正，未造成危害后果的；</w:t>
            </w:r>
          </w:p>
          <w:p w14:paraId="003992FB">
            <w:pPr>
              <w:keepNext w:val="0"/>
              <w:keepLines w:val="0"/>
              <w:pageBreakBefore w:val="0"/>
              <w:suppressAutoHyphen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（五）当事人有证据足以证明没有主观过错的，法律、行政法规另有规定的，从其规定；</w:t>
            </w:r>
          </w:p>
          <w:p w14:paraId="230E7E04">
            <w:pPr>
              <w:keepNext w:val="0"/>
              <w:keepLines w:val="0"/>
              <w:pageBreakBefore w:val="0"/>
              <w:suppressAutoHyphen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六）违法行为在二年内未被发现的，不再给予行政处罚；涉及公民生命健康安全、金融安全且有危害后果的，上述期限延长至五年。法律另有规定的除外。前述规定的期限，从违法行为发生之日起计算；违法行为有连续或继续状态的，从行为终了之日起计算。</w:t>
            </w:r>
          </w:p>
          <w:p w14:paraId="4AF38B61">
            <w:pPr>
              <w:keepNext w:val="0"/>
              <w:keepLines w:val="0"/>
              <w:pageBreakBefore w:val="0"/>
              <w:suppressAutoHyphen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（七）法律、法规、规章规定其他依法不予处罚的情形。</w:t>
            </w:r>
          </w:p>
        </w:tc>
        <w:tc>
          <w:tcPr>
            <w:tcW w:w="746" w:type="pct"/>
            <w:noWrap w:val="0"/>
            <w:vAlign w:val="center"/>
          </w:tcPr>
          <w:p w14:paraId="6AE9485B">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国家医疗保障局《规范医疗保障基金使用监督管理行政处罚裁量权办法》（医保发〔2021〕35号）</w:t>
            </w:r>
          </w:p>
        </w:tc>
        <w:tc>
          <w:tcPr>
            <w:tcW w:w="523" w:type="pct"/>
            <w:noWrap w:val="0"/>
            <w:vAlign w:val="center"/>
          </w:tcPr>
          <w:p w14:paraId="149EC9F8">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sz w:val="28"/>
                <w:szCs w:val="28"/>
              </w:rPr>
              <w:t>《安徽省医疗保障行政处罚自由裁量权适用规则（试行）》《黄山市医疗保障局行政处罚和行政强制自由裁量基准》</w:t>
            </w:r>
          </w:p>
        </w:tc>
        <w:tc>
          <w:tcPr>
            <w:tcW w:w="509" w:type="pct"/>
            <w:noWrap w:val="0"/>
            <w:vAlign w:val="center"/>
          </w:tcPr>
          <w:p w14:paraId="63F204BD">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sz w:val="28"/>
                <w:szCs w:val="28"/>
              </w:rPr>
              <w:t>县级以上医疗保障行政部门</w:t>
            </w:r>
          </w:p>
        </w:tc>
      </w:tr>
      <w:tr w14:paraId="4120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209" w:type="pct"/>
            <w:noWrap w:val="0"/>
            <w:vAlign w:val="center"/>
          </w:tcPr>
          <w:p w14:paraId="5FF28119">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c>
          <w:tcPr>
            <w:tcW w:w="390" w:type="pct"/>
            <w:noWrap w:val="0"/>
            <w:vAlign w:val="center"/>
          </w:tcPr>
          <w:p w14:paraId="5DA52E94">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医疗保障</w:t>
            </w:r>
          </w:p>
        </w:tc>
        <w:tc>
          <w:tcPr>
            <w:tcW w:w="822" w:type="pct"/>
            <w:noWrap w:val="0"/>
            <w:vAlign w:val="center"/>
          </w:tcPr>
          <w:p w14:paraId="16CBD8E0">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shd w:val="clear" w:color="auto" w:fill="FFFFFF"/>
                <w:lang w:bidi="ar"/>
              </w:rPr>
              <w:t>对参加药品采购投标的投标人以低于成本的报价竞标，或者以欺诈、串通投标、滥用市场支配地位等方式竞标的处罚</w:t>
            </w:r>
          </w:p>
          <w:p w14:paraId="2A8B095E">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p>
        </w:tc>
        <w:tc>
          <w:tcPr>
            <w:tcW w:w="1798" w:type="pct"/>
            <w:noWrap w:val="0"/>
            <w:vAlign w:val="top"/>
          </w:tcPr>
          <w:p w14:paraId="02E1BBEF">
            <w:pPr>
              <w:keepNext w:val="0"/>
              <w:keepLines w:val="0"/>
              <w:pageBreakBefore w:val="0"/>
              <w:suppressAutoHyphen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（一）</w:t>
            </w:r>
            <w:r>
              <w:rPr>
                <w:rFonts w:hint="default" w:ascii="Times New Roman" w:hAnsi="Times New Roman" w:eastAsia="方正仿宋_GBK" w:cs="Times New Roman"/>
                <w:sz w:val="28"/>
                <w:szCs w:val="28"/>
              </w:rPr>
              <w:t>未满十四周岁的未成年人实施违法行为的；</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rPr>
              <w:t>（二）精神病人、智力残疾人在不能辨认或者控制自己行为时实施违法行为的；</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rPr>
              <w:t>（三）违法事实不清，证据不足的；</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rPr>
              <w:t>（四）违法行为轻微并及时改正，未造成危害后果的；</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rPr>
              <w:t>（五）当事人有证据足以证明没有主观过错的，法律、行政法规另有规定的，从其规定；</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rPr>
              <w:t>（六）违法行为在二年内未被发现的，不再给予行政处罚；涉及公民生命健康安全、金融安全且有危害后果的，上述期限延长至五年。法律另有规定的除外。</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rPr>
              <w:t>前期规定的期限，从违法行为发生之日起计算;违法行为有连续或继续状态的，从行为终了之日起计算。</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rPr>
              <w:t>（七）法律、法规、规章规定其他依法不予处罚的情形</w:t>
            </w:r>
          </w:p>
        </w:tc>
        <w:tc>
          <w:tcPr>
            <w:tcW w:w="746" w:type="pct"/>
            <w:noWrap w:val="0"/>
            <w:vAlign w:val="center"/>
          </w:tcPr>
          <w:p w14:paraId="48DD1594">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中华人民共和国行政处罚法</w:t>
            </w:r>
            <w:r>
              <w:rPr>
                <w:rFonts w:hint="default" w:ascii="Times New Roman" w:hAnsi="Times New Roman" w:eastAsia="方正仿宋_GBK" w:cs="Times New Roman"/>
                <w:sz w:val="28"/>
                <w:szCs w:val="28"/>
              </w:rPr>
              <w:t>》第三十条、第三十一条、第三十三条、第三十六条。</w:t>
            </w:r>
            <w:r>
              <w:rPr>
                <w:rFonts w:hint="default" w:ascii="Times New Roman" w:hAnsi="Times New Roman" w:eastAsia="方正仿宋_GBK" w:cs="Times New Roman"/>
                <w:sz w:val="28"/>
                <w:szCs w:val="28"/>
              </w:rPr>
              <w:br w:type="textWrapping"/>
            </w:r>
          </w:p>
        </w:tc>
        <w:tc>
          <w:tcPr>
            <w:tcW w:w="523" w:type="pct"/>
            <w:noWrap w:val="0"/>
            <w:vAlign w:val="center"/>
          </w:tcPr>
          <w:p w14:paraId="43101415">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rPr>
            </w:pPr>
          </w:p>
        </w:tc>
        <w:tc>
          <w:tcPr>
            <w:tcW w:w="509" w:type="pct"/>
            <w:noWrap w:val="0"/>
            <w:vAlign w:val="center"/>
          </w:tcPr>
          <w:p w14:paraId="065733CA">
            <w:pPr>
              <w:keepNext w:val="0"/>
              <w:keepLines w:val="0"/>
              <w:pageBreakBefore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sz w:val="28"/>
                <w:szCs w:val="28"/>
              </w:rPr>
              <w:t>县级以上医疗保障行政部门</w:t>
            </w:r>
          </w:p>
        </w:tc>
      </w:tr>
    </w:tbl>
    <w:p w14:paraId="4691764E">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4800" w:firstLineChars="15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    </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40FF">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55BC3">
                          <w:pPr>
                            <w:pStyle w:val="8"/>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0288;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14:paraId="0E855BC3">
                    <w:pPr>
                      <w:pStyle w:val="8"/>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2A16FB5">
    <w:pPr>
      <w:pStyle w:val="13"/>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59264;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val="en-US" w:eastAsia="zh-CN"/>
      </w:rPr>
      <w:t>医疗保障局</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14:paraId="12987F6F">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712E0">
    <w:pPr>
      <w:pStyle w:val="13"/>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1312;mso-width-relative:page;mso-height-relative:page;" filled="f" stroked="t" coordsize="21600,21600" o:gfxdata="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gFBL&#10;1gAAAAkBAAAPAAAAAAAAAAEAIAAAACIAAABkcnMvZG93bnJldi54bWxQSwECFAAUAAAACACHTuJA&#10;gteiS+oBAAC3AwAADgAAAAAAAAABACAAAAAlAQAAZHJzL2Uyb0RvYy54bWxQSwUGAAAAAAYABgBZ&#10;AQAAgQUA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黄山市医疗保障局</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4674A"/>
    <w:rsid w:val="019E71BD"/>
    <w:rsid w:val="02AC1230"/>
    <w:rsid w:val="044602F9"/>
    <w:rsid w:val="04B679C3"/>
    <w:rsid w:val="04CE3D21"/>
    <w:rsid w:val="05EB588B"/>
    <w:rsid w:val="080F63D8"/>
    <w:rsid w:val="09341458"/>
    <w:rsid w:val="0A726EFC"/>
    <w:rsid w:val="0B0912D7"/>
    <w:rsid w:val="0B7D65FC"/>
    <w:rsid w:val="152D2DCA"/>
    <w:rsid w:val="17FF6A0B"/>
    <w:rsid w:val="19C16B1D"/>
    <w:rsid w:val="1DEC284C"/>
    <w:rsid w:val="1E6523AC"/>
    <w:rsid w:val="22440422"/>
    <w:rsid w:val="23DF164F"/>
    <w:rsid w:val="24F44C86"/>
    <w:rsid w:val="27077982"/>
    <w:rsid w:val="27A4603E"/>
    <w:rsid w:val="290D2324"/>
    <w:rsid w:val="2BBD07DD"/>
    <w:rsid w:val="2F875074"/>
    <w:rsid w:val="31A15F24"/>
    <w:rsid w:val="3341378C"/>
    <w:rsid w:val="341C55D6"/>
    <w:rsid w:val="35A26038"/>
    <w:rsid w:val="35C34A7B"/>
    <w:rsid w:val="36E25286"/>
    <w:rsid w:val="377226CE"/>
    <w:rsid w:val="38EA6674"/>
    <w:rsid w:val="38EF5400"/>
    <w:rsid w:val="395347B5"/>
    <w:rsid w:val="39A232A0"/>
    <w:rsid w:val="39E745AA"/>
    <w:rsid w:val="3AF7A775"/>
    <w:rsid w:val="3B5A6BBB"/>
    <w:rsid w:val="3C1C10A8"/>
    <w:rsid w:val="3C340332"/>
    <w:rsid w:val="3CECFB30"/>
    <w:rsid w:val="3EDA13A6"/>
    <w:rsid w:val="3FBF015B"/>
    <w:rsid w:val="3FEDB706"/>
    <w:rsid w:val="3FFFD2C6"/>
    <w:rsid w:val="40F74769"/>
    <w:rsid w:val="41BF76FA"/>
    <w:rsid w:val="42F058B7"/>
    <w:rsid w:val="436109F6"/>
    <w:rsid w:val="441A38D4"/>
    <w:rsid w:val="47D77554"/>
    <w:rsid w:val="4BC77339"/>
    <w:rsid w:val="4C894BF7"/>
    <w:rsid w:val="4C9236C5"/>
    <w:rsid w:val="505C172E"/>
    <w:rsid w:val="510977E7"/>
    <w:rsid w:val="52C84ED8"/>
    <w:rsid w:val="52F46F0B"/>
    <w:rsid w:val="538F483E"/>
    <w:rsid w:val="53D8014D"/>
    <w:rsid w:val="55DA73FC"/>
    <w:rsid w:val="55E064E0"/>
    <w:rsid w:val="56B57E6A"/>
    <w:rsid w:val="572C6D10"/>
    <w:rsid w:val="5C6A1A2D"/>
    <w:rsid w:val="5D656145"/>
    <w:rsid w:val="5DC34279"/>
    <w:rsid w:val="5EBFF57E"/>
    <w:rsid w:val="5F4A1193"/>
    <w:rsid w:val="5FFF3173"/>
    <w:rsid w:val="608816D1"/>
    <w:rsid w:val="60EF4E7F"/>
    <w:rsid w:val="61E22584"/>
    <w:rsid w:val="629D8E0A"/>
    <w:rsid w:val="66377F53"/>
    <w:rsid w:val="665233C1"/>
    <w:rsid w:val="66B10893"/>
    <w:rsid w:val="67A020DA"/>
    <w:rsid w:val="67A91325"/>
    <w:rsid w:val="67F3476A"/>
    <w:rsid w:val="68914293"/>
    <w:rsid w:val="6AD9688B"/>
    <w:rsid w:val="6B2A1020"/>
    <w:rsid w:val="6BFE0CED"/>
    <w:rsid w:val="6D0E3F22"/>
    <w:rsid w:val="6DFD9271"/>
    <w:rsid w:val="6FFD085F"/>
    <w:rsid w:val="73B05764"/>
    <w:rsid w:val="75FD9FF7"/>
    <w:rsid w:val="776D9A4A"/>
    <w:rsid w:val="79496B3A"/>
    <w:rsid w:val="7B2F89FD"/>
    <w:rsid w:val="7B9006AC"/>
    <w:rsid w:val="7C9011D9"/>
    <w:rsid w:val="7DC651C5"/>
    <w:rsid w:val="7DFCC429"/>
    <w:rsid w:val="7E0432E2"/>
    <w:rsid w:val="7EDAE488"/>
    <w:rsid w:val="7F4E7FC4"/>
    <w:rsid w:val="7FA77AA0"/>
    <w:rsid w:val="7FBF7B03"/>
    <w:rsid w:val="7FCC2834"/>
    <w:rsid w:val="7FD617F4"/>
    <w:rsid w:val="7FDF7C41"/>
    <w:rsid w:val="7FF7C8FB"/>
    <w:rsid w:val="7FF8A6B0"/>
    <w:rsid w:val="7FFD0266"/>
    <w:rsid w:val="7FFEBE51"/>
    <w:rsid w:val="7FFFD082"/>
    <w:rsid w:val="8D6E52C4"/>
    <w:rsid w:val="8F6E4B31"/>
    <w:rsid w:val="9DFF788F"/>
    <w:rsid w:val="AEEF45E2"/>
    <w:rsid w:val="C9FC2132"/>
    <w:rsid w:val="DDF5F0E0"/>
    <w:rsid w:val="DEFB6250"/>
    <w:rsid w:val="DFFB2C93"/>
    <w:rsid w:val="EBFEBC0F"/>
    <w:rsid w:val="F36FDE65"/>
    <w:rsid w:val="F5FA2B2A"/>
    <w:rsid w:val="F656D6E5"/>
    <w:rsid w:val="F67E36F1"/>
    <w:rsid w:val="F7BF4E61"/>
    <w:rsid w:val="F9B9612C"/>
    <w:rsid w:val="FAEFB9CD"/>
    <w:rsid w:val="FB9ED17B"/>
    <w:rsid w:val="FBD7D598"/>
    <w:rsid w:val="FBED91C0"/>
    <w:rsid w:val="FDEF3A53"/>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6">
    <w:name w:val="annotation text"/>
    <w:basedOn w:val="1"/>
    <w:qFormat/>
    <w:uiPriority w:val="0"/>
    <w:pPr>
      <w:jc w:val="left"/>
    </w:pPr>
  </w:style>
  <w:style w:type="paragraph" w:styleId="7">
    <w:name w:val="Body Text"/>
    <w:basedOn w:val="1"/>
    <w:next w:val="8"/>
    <w:qFormat/>
    <w:uiPriority w:val="0"/>
    <w:pPr>
      <w:spacing w:before="0" w:after="140" w:line="276" w:lineRule="auto"/>
    </w:p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Indent"/>
    <w:basedOn w:val="1"/>
    <w:next w:val="5"/>
    <w:semiHidden/>
    <w:qFormat/>
    <w:uiPriority w:val="99"/>
    <w:pPr>
      <w:spacing w:after="120"/>
      <w:ind w:left="420" w:leftChars="200"/>
    </w:pPr>
  </w:style>
  <w:style w:type="paragraph" w:styleId="10">
    <w:name w:val="Plain Text"/>
    <w:basedOn w:val="1"/>
    <w:qFormat/>
    <w:uiPriority w:val="0"/>
    <w:rPr>
      <w:rFonts w:ascii="Calibri" w:hAnsi="Calibri"/>
      <w:szCs w:val="21"/>
    </w:rPr>
  </w:style>
  <w:style w:type="paragraph" w:styleId="11">
    <w:name w:val="Body Text Indent 2"/>
    <w:basedOn w:val="1"/>
    <w:unhideWhenUsed/>
    <w:qFormat/>
    <w:uiPriority w:val="99"/>
    <w:pPr>
      <w:spacing w:after="120" w:line="480" w:lineRule="auto"/>
      <w:ind w:left="420" w:leftChars="200"/>
    </w:pPr>
  </w:style>
  <w:style w:type="paragraph" w:styleId="12">
    <w:name w:val="Balloon Text"/>
    <w:basedOn w:val="1"/>
    <w:link w:val="26"/>
    <w:qFormat/>
    <w:uiPriority w:val="0"/>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qFormat/>
    <w:uiPriority w:val="0"/>
    <w:pPr>
      <w:jc w:val="center"/>
      <w:outlineLvl w:val="0"/>
    </w:pPr>
    <w:rPr>
      <w:rFonts w:ascii="Arial" w:hAnsi="Arial" w:eastAsia="宋体"/>
      <w:b/>
    </w:rPr>
  </w:style>
  <w:style w:type="paragraph" w:styleId="18">
    <w:name w:val="Body Text First Indent"/>
    <w:basedOn w:val="7"/>
    <w:qFormat/>
    <w:uiPriority w:val="0"/>
    <w:pPr>
      <w:spacing w:after="0"/>
      <w:ind w:firstLine="420"/>
    </w:pPr>
    <w:rPr>
      <w:sz w:val="32"/>
    </w:rPr>
  </w:style>
  <w:style w:type="paragraph" w:styleId="19">
    <w:name w:val="Body Text First Indent 2"/>
    <w:basedOn w:val="9"/>
    <w:next w:val="9"/>
    <w:qFormat/>
    <w:uiPriority w:val="99"/>
    <w:pPr>
      <w:ind w:firstLine="420" w:firstLineChars="200"/>
    </w:pPr>
  </w:style>
  <w:style w:type="table" w:styleId="21">
    <w:name w:val="Table Grid"/>
    <w:basedOn w:val="2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0"/>
    <w:rPr>
      <w:color w:val="0000FF"/>
      <w:u w:val="single"/>
    </w:rPr>
  </w:style>
  <w:style w:type="character" w:styleId="24">
    <w:name w:val="annotation reference"/>
    <w:basedOn w:val="22"/>
    <w:qFormat/>
    <w:uiPriority w:val="0"/>
    <w:rPr>
      <w:sz w:val="21"/>
      <w:szCs w:val="21"/>
    </w:rPr>
  </w:style>
  <w:style w:type="paragraph" w:customStyle="1" w:styleId="25">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6">
    <w:name w:val="批注框文本 Char"/>
    <w:basedOn w:val="22"/>
    <w:link w:val="12"/>
    <w:qFormat/>
    <w:uiPriority w:val="0"/>
    <w:rPr>
      <w:rFonts w:asciiTheme="minorHAnsi" w:hAnsiTheme="minorHAnsi" w:eastAsiaTheme="minorEastAsia" w:cstheme="minorBidi"/>
      <w:kern w:val="2"/>
      <w:sz w:val="18"/>
      <w:szCs w:val="18"/>
    </w:rPr>
  </w:style>
  <w:style w:type="paragraph" w:customStyle="1" w:styleId="2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semiHidden/>
    <w:qFormat/>
    <w:uiPriority w:val="0"/>
    <w:rPr>
      <w:rFonts w:eastAsia="方正仿宋_GBK"/>
      <w:kern w:val="2"/>
      <w:sz w:val="32"/>
      <w:szCs w:val="32"/>
      <w:lang w:val="en-US" w:eastAsia="zh-CN" w:bidi="ar-SA"/>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公文正文"/>
    <w:basedOn w:val="31"/>
    <w:qFormat/>
    <w:uiPriority w:val="0"/>
    <w:pPr>
      <w:widowControl/>
      <w:overflowPunct w:val="0"/>
      <w:adjustRightInd w:val="0"/>
      <w:snapToGrid w:val="0"/>
      <w:spacing w:line="560" w:lineRule="exact"/>
      <w:ind w:firstLine="420" w:firstLineChars="200"/>
      <w:jc w:val="both"/>
      <w:outlineLvl w:val="9"/>
    </w:pPr>
    <w:rPr>
      <w:rFonts w:ascii="Times New Roman" w:hAnsi="Times New Roman" w:eastAsia="仿宋_GB2312"/>
      <w:sz w:val="32"/>
      <w:szCs w:val="32"/>
    </w:rPr>
  </w:style>
  <w:style w:type="paragraph" w:customStyle="1" w:styleId="31">
    <w:name w:val="公文标题"/>
    <w:basedOn w:val="1"/>
    <w:qFormat/>
    <w:uiPriority w:val="0"/>
    <w:pPr>
      <w:widowControl/>
      <w:overflowPunct w:val="0"/>
      <w:adjustRightInd w:val="0"/>
      <w:snapToGrid w:val="0"/>
      <w:spacing w:line="560" w:lineRule="exact"/>
      <w:ind w:firstLine="0" w:firstLineChars="0"/>
      <w:jc w:val="center"/>
      <w:outlineLvl w:val="0"/>
    </w:pPr>
    <w:rPr>
      <w:rFonts w:ascii="Times New Roman" w:hAnsi="Times New Roman" w:eastAsia="方正小标宋_GBK" w:cs="Times New Roman"/>
      <w:sz w:val="44"/>
      <w:szCs w:val="44"/>
    </w:rPr>
  </w:style>
  <w:style w:type="character" w:customStyle="1" w:styleId="32">
    <w:name w:val="font11"/>
    <w:basedOn w:val="2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1938</Words>
  <Characters>1963</Characters>
  <Lines>5</Lines>
  <Paragraphs>1</Paragraphs>
  <TotalTime>1</TotalTime>
  <ScaleCrop>false</ScaleCrop>
  <LinksUpToDate>false</LinksUpToDate>
  <CharactersWithSpaces>1966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2021-09-20T02:41:00Z</dcterms:created>
  <dc:creator>t</dc:creator>
  <cp:lastModifiedBy>WPS_1641775660</cp:lastModifiedBy>
  <cp:lastPrinted>2021-11-06T03:30:00Z</cp:lastPrinted>
  <dcterms:modified xsi:type="dcterms:W3CDTF">2025-05-07T06:42:21Z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eyJoZGlkIjoiZTAwODRiZWZlZWFmNmJjYWVhMGVjZjkxODJiNTZiNzYiLCJ1c2VySWQiOiIxMzExMTk1NDE1In0=</vt:lpwstr>
  </property>
</Properties>
</file>